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6E0" w:rsidRDefault="000816E0" w:rsidP="00DB7E51">
      <w:pPr>
        <w:pStyle w:val="Heading1"/>
      </w:pPr>
      <w:bookmarkStart w:id="0" w:name="_GoBack"/>
      <w:bookmarkEnd w:id="0"/>
      <w:r>
        <w:t>ANNEX</w:t>
      </w:r>
    </w:p>
    <w:p w:rsidR="000816E0" w:rsidRDefault="000816E0" w:rsidP="00DB7E51">
      <w:pPr>
        <w:pStyle w:val="Heading1"/>
      </w:pPr>
      <w:r>
        <w:t>To the ex-Ante Conditionalities on NGA Broadband</w:t>
      </w:r>
    </w:p>
    <w:p w:rsidR="00B01B3A" w:rsidRDefault="00A201A5" w:rsidP="00DB7E51">
      <w:pPr>
        <w:pStyle w:val="Heading1"/>
      </w:pPr>
      <w:r>
        <w:t>Action Plan for revision of the Bulgarian Broadband Plan</w:t>
      </w:r>
    </w:p>
    <w:p w:rsidR="002D1046" w:rsidRDefault="002D1046"/>
    <w:p w:rsidR="00A201A5" w:rsidRDefault="00A201A5" w:rsidP="00A201A5">
      <w:pPr>
        <w:pStyle w:val="NoSpacing"/>
      </w:pPr>
    </w:p>
    <w:tbl>
      <w:tblPr>
        <w:tblStyle w:val="TableGrid"/>
        <w:tblW w:w="13407" w:type="dxa"/>
        <w:tblLook w:val="04A0" w:firstRow="1" w:lastRow="0" w:firstColumn="1" w:lastColumn="0" w:noHBand="0" w:noVBand="1"/>
      </w:tblPr>
      <w:tblGrid>
        <w:gridCol w:w="3685"/>
        <w:gridCol w:w="6030"/>
        <w:gridCol w:w="1980"/>
        <w:gridCol w:w="1712"/>
      </w:tblGrid>
      <w:tr w:rsidR="00AD31D1" w:rsidTr="00544AD2">
        <w:tc>
          <w:tcPr>
            <w:tcW w:w="3685" w:type="dxa"/>
            <w:shd w:val="clear" w:color="auto" w:fill="DEEAF6" w:themeFill="accent1" w:themeFillTint="33"/>
          </w:tcPr>
          <w:p w:rsidR="00AD31D1" w:rsidRDefault="00AD31D1" w:rsidP="00A201A5">
            <w:pPr>
              <w:pStyle w:val="NoSpacing"/>
              <w:jc w:val="center"/>
            </w:pPr>
            <w:r>
              <w:t>Criteria for fulfilment</w:t>
            </w:r>
          </w:p>
        </w:tc>
        <w:tc>
          <w:tcPr>
            <w:tcW w:w="6030" w:type="dxa"/>
            <w:shd w:val="clear" w:color="auto" w:fill="DEEAF6" w:themeFill="accent1" w:themeFillTint="33"/>
          </w:tcPr>
          <w:p w:rsidR="00AD31D1" w:rsidRDefault="00AD31D1" w:rsidP="00A201A5">
            <w:pPr>
              <w:pStyle w:val="NoSpacing"/>
              <w:jc w:val="center"/>
            </w:pPr>
            <w:r>
              <w:t>Actions</w:t>
            </w:r>
          </w:p>
        </w:tc>
        <w:tc>
          <w:tcPr>
            <w:tcW w:w="1980" w:type="dxa"/>
            <w:shd w:val="clear" w:color="auto" w:fill="DEEAF6" w:themeFill="accent1" w:themeFillTint="33"/>
            <w:vAlign w:val="center"/>
          </w:tcPr>
          <w:p w:rsidR="00AD31D1" w:rsidRDefault="00AD31D1" w:rsidP="00544AD2">
            <w:pPr>
              <w:pStyle w:val="NoSpacing"/>
              <w:jc w:val="center"/>
            </w:pPr>
            <w:r>
              <w:t>Owner</w:t>
            </w:r>
          </w:p>
        </w:tc>
        <w:tc>
          <w:tcPr>
            <w:tcW w:w="1712" w:type="dxa"/>
            <w:shd w:val="clear" w:color="auto" w:fill="DEEAF6" w:themeFill="accent1" w:themeFillTint="33"/>
            <w:vAlign w:val="center"/>
          </w:tcPr>
          <w:p w:rsidR="00AD31D1" w:rsidRDefault="00AD31D1" w:rsidP="00544AD2">
            <w:pPr>
              <w:pStyle w:val="NoSpacing"/>
              <w:jc w:val="center"/>
            </w:pPr>
            <w:r>
              <w:t>Deadline</w:t>
            </w:r>
          </w:p>
        </w:tc>
      </w:tr>
      <w:tr w:rsidR="00AD31D1" w:rsidTr="00544AD2">
        <w:tc>
          <w:tcPr>
            <w:tcW w:w="3685" w:type="dxa"/>
          </w:tcPr>
          <w:p w:rsidR="00AD31D1" w:rsidRDefault="00AD31D1" w:rsidP="00A201A5">
            <w:pPr>
              <w:pStyle w:val="NoSpacing"/>
            </w:pPr>
            <w:r>
              <w:t>General Actions</w:t>
            </w:r>
          </w:p>
        </w:tc>
        <w:tc>
          <w:tcPr>
            <w:tcW w:w="6030" w:type="dxa"/>
          </w:tcPr>
          <w:p w:rsidR="00AD31D1" w:rsidRDefault="00AD31D1" w:rsidP="00DB7E51">
            <w:pPr>
              <w:pStyle w:val="NoSpacing"/>
              <w:numPr>
                <w:ilvl w:val="0"/>
                <w:numId w:val="4"/>
              </w:numPr>
            </w:pPr>
            <w:r>
              <w:t xml:space="preserve">Establish a working group on revision of the </w:t>
            </w:r>
            <w:r w:rsidRPr="00DB7E51">
              <w:t>National Broadband Infrastructure Plan for Next Generation Access</w:t>
            </w:r>
          </w:p>
          <w:p w:rsidR="00AD31D1" w:rsidRDefault="00AD31D1" w:rsidP="002D1046">
            <w:pPr>
              <w:pStyle w:val="NoSpacing"/>
              <w:numPr>
                <w:ilvl w:val="0"/>
                <w:numId w:val="4"/>
              </w:numPr>
            </w:pPr>
            <w:r>
              <w:t>Establish an Ad-Hoc work group with the Rural Development Program team</w:t>
            </w:r>
          </w:p>
          <w:p w:rsidR="00AD31D1" w:rsidRDefault="00AD31D1" w:rsidP="002D1046">
            <w:pPr>
              <w:pStyle w:val="NoSpacing"/>
              <w:numPr>
                <w:ilvl w:val="0"/>
                <w:numId w:val="4"/>
              </w:numPr>
            </w:pPr>
            <w:r>
              <w:t xml:space="preserve">Establish an ad-hoc team on mapping the basic and NGA infrastructure </w:t>
            </w:r>
          </w:p>
        </w:tc>
        <w:tc>
          <w:tcPr>
            <w:tcW w:w="1980" w:type="dxa"/>
            <w:vAlign w:val="center"/>
          </w:tcPr>
          <w:p w:rsidR="00AD31D1" w:rsidRDefault="00544AD2" w:rsidP="00544AD2">
            <w:pPr>
              <w:pStyle w:val="NoSpacing"/>
              <w:jc w:val="center"/>
            </w:pPr>
            <w:r>
              <w:t>MTITC</w:t>
            </w:r>
          </w:p>
        </w:tc>
        <w:tc>
          <w:tcPr>
            <w:tcW w:w="1712" w:type="dxa"/>
            <w:vAlign w:val="center"/>
          </w:tcPr>
          <w:p w:rsidR="00AD31D1" w:rsidRDefault="00544AD2" w:rsidP="00544AD2">
            <w:pPr>
              <w:pStyle w:val="NoSpacing"/>
              <w:jc w:val="center"/>
            </w:pPr>
            <w:r>
              <w:t>30.09.2015</w:t>
            </w:r>
          </w:p>
        </w:tc>
      </w:tr>
      <w:tr w:rsidR="00AD31D1" w:rsidTr="00544AD2">
        <w:tc>
          <w:tcPr>
            <w:tcW w:w="3685" w:type="dxa"/>
          </w:tcPr>
          <w:p w:rsidR="00AD31D1" w:rsidRPr="00022077" w:rsidRDefault="00AD31D1" w:rsidP="00022077">
            <w:pPr>
              <w:pStyle w:val="NoSpacing"/>
              <w:numPr>
                <w:ilvl w:val="0"/>
                <w:numId w:val="11"/>
              </w:numPr>
              <w:rPr>
                <w:i/>
                <w:lang w:val="en-GB"/>
              </w:rPr>
            </w:pPr>
            <w:r w:rsidRPr="00022077">
              <w:rPr>
                <w:i/>
                <w:lang w:val="en-GB"/>
              </w:rPr>
              <w:t xml:space="preserve">A plan of infrastructure investments based on an economic analysis taking account of existing private and public infrastructures and planned investments: </w:t>
            </w:r>
          </w:p>
          <w:p w:rsidR="00AD31D1" w:rsidRPr="00A201A5" w:rsidRDefault="00AD31D1" w:rsidP="00A201A5">
            <w:pPr>
              <w:pStyle w:val="NoSpacing"/>
            </w:pPr>
          </w:p>
        </w:tc>
        <w:tc>
          <w:tcPr>
            <w:tcW w:w="6030" w:type="dxa"/>
          </w:tcPr>
          <w:p w:rsidR="00AD31D1" w:rsidRDefault="00AD31D1" w:rsidP="00022077">
            <w:pPr>
              <w:pStyle w:val="NoSpacing"/>
            </w:pPr>
            <w:r>
              <w:t>Actions to complete</w:t>
            </w:r>
            <w:r w:rsidRPr="00A201A5">
              <w:t xml:space="preserve"> </w:t>
            </w:r>
            <w:r w:rsidRPr="00AD31D1">
              <w:rPr>
                <w:b/>
              </w:rPr>
              <w:t>the plan of infrastructure investment</w:t>
            </w:r>
            <w:r>
              <w:t>:</w:t>
            </w:r>
          </w:p>
          <w:p w:rsidR="00AD31D1" w:rsidRDefault="00AD31D1" w:rsidP="002D1046">
            <w:pPr>
              <w:pStyle w:val="NoSpacing"/>
              <w:numPr>
                <w:ilvl w:val="0"/>
                <w:numId w:val="7"/>
              </w:numPr>
            </w:pPr>
            <w:r>
              <w:t>Elaborate on the dual-purpose approach to connect all municipalities as an ultimate goal for the e-Government of Bulgaria and utilize the excess capacity by the Internet service providers in white and eventually grey zones subject of approval of state aid measure.</w:t>
            </w:r>
          </w:p>
          <w:p w:rsidR="00AD31D1" w:rsidRDefault="00AD31D1" w:rsidP="002D1046">
            <w:pPr>
              <w:pStyle w:val="NoSpacing"/>
              <w:numPr>
                <w:ilvl w:val="0"/>
                <w:numId w:val="7"/>
              </w:numPr>
            </w:pPr>
            <w:r>
              <w:t>Synchronize with the Rural Development Program a plan for infrastructure investment (roads, sewage, others) to reach all targeted municipalities by NGA infrastructure.</w:t>
            </w:r>
          </w:p>
          <w:p w:rsidR="00AD31D1" w:rsidRDefault="00AD31D1" w:rsidP="002D1046">
            <w:pPr>
              <w:pStyle w:val="NoSpacing"/>
              <w:numPr>
                <w:ilvl w:val="0"/>
                <w:numId w:val="7"/>
              </w:numPr>
            </w:pPr>
            <w:r>
              <w:t>Confirm the plan with the mapping of the NGA infrastructure in the targeted regions</w:t>
            </w:r>
          </w:p>
          <w:p w:rsidR="00AD31D1" w:rsidRDefault="00AD31D1" w:rsidP="00022077">
            <w:pPr>
              <w:pStyle w:val="NoSpacing"/>
            </w:pPr>
          </w:p>
          <w:p w:rsidR="00AD31D1" w:rsidRDefault="00AD31D1" w:rsidP="00022077">
            <w:pPr>
              <w:pStyle w:val="NoSpacing"/>
            </w:pPr>
            <w:r>
              <w:t>Actions to</w:t>
            </w:r>
            <w:r w:rsidRPr="00AD31D1">
              <w:t xml:space="preserve"> outline </w:t>
            </w:r>
            <w:r w:rsidRPr="00AD31D1">
              <w:rPr>
                <w:b/>
              </w:rPr>
              <w:t>available budgetary resources</w:t>
            </w:r>
            <w:r>
              <w:t xml:space="preserve"> for broadband interventions:</w:t>
            </w:r>
          </w:p>
          <w:p w:rsidR="00AD31D1" w:rsidRDefault="00AD31D1" w:rsidP="00022077">
            <w:pPr>
              <w:pStyle w:val="NoSpacing"/>
              <w:numPr>
                <w:ilvl w:val="0"/>
                <w:numId w:val="1"/>
              </w:numPr>
            </w:pPr>
            <w:r>
              <w:t>Survey the private Internet business about their investment plans by 2020.</w:t>
            </w:r>
          </w:p>
          <w:p w:rsidR="00AD31D1" w:rsidRDefault="00AD31D1" w:rsidP="00022077">
            <w:pPr>
              <w:pStyle w:val="NoSpacing"/>
              <w:numPr>
                <w:ilvl w:val="0"/>
                <w:numId w:val="1"/>
              </w:numPr>
            </w:pPr>
            <w:r>
              <w:lastRenderedPageBreak/>
              <w:t>Explore the option to utilize investment funds from the Connecting Communities Initiative and confirm whether to include text in the Plan</w:t>
            </w:r>
          </w:p>
          <w:p w:rsidR="00AD31D1" w:rsidRDefault="00AD31D1" w:rsidP="00022077">
            <w:pPr>
              <w:pStyle w:val="NoSpacing"/>
              <w:numPr>
                <w:ilvl w:val="0"/>
                <w:numId w:val="1"/>
              </w:numPr>
            </w:pPr>
            <w:r>
              <w:t>Confirm with the Rural Development Program and Operational Programs Good Governance their budget related to the NGA broadband.</w:t>
            </w:r>
          </w:p>
          <w:p w:rsidR="00AD31D1" w:rsidRDefault="00AD31D1" w:rsidP="00022077">
            <w:pPr>
              <w:pStyle w:val="NoSpacing"/>
              <w:numPr>
                <w:ilvl w:val="0"/>
                <w:numId w:val="1"/>
              </w:numPr>
            </w:pPr>
            <w:r>
              <w:t>Consult with all Operational programs their plans to invest in stimulating the ICT use in targeted zones and regions</w:t>
            </w:r>
          </w:p>
          <w:p w:rsidR="00AD31D1" w:rsidRDefault="00AD31D1" w:rsidP="00022077">
            <w:pPr>
              <w:pStyle w:val="NoSpacing"/>
              <w:numPr>
                <w:ilvl w:val="0"/>
                <w:numId w:val="1"/>
              </w:numPr>
            </w:pPr>
            <w:r>
              <w:t>Confirm with the Government institutions their plans for NGA connectivity</w:t>
            </w:r>
          </w:p>
          <w:p w:rsidR="00AD31D1" w:rsidRDefault="00AD31D1" w:rsidP="00022077">
            <w:pPr>
              <w:pStyle w:val="NoSpacing"/>
              <w:numPr>
                <w:ilvl w:val="0"/>
                <w:numId w:val="1"/>
              </w:numPr>
            </w:pPr>
            <w:r>
              <w:t>Consult/survey the local governments on their plans for NGA investments</w:t>
            </w:r>
          </w:p>
          <w:p w:rsidR="00AD31D1" w:rsidRDefault="00AD31D1" w:rsidP="00022077">
            <w:pPr>
              <w:pStyle w:val="NoSpacing"/>
              <w:numPr>
                <w:ilvl w:val="0"/>
                <w:numId w:val="1"/>
              </w:numPr>
            </w:pPr>
            <w:r>
              <w:t>Consolidate the information by sector and regions</w:t>
            </w:r>
          </w:p>
          <w:p w:rsidR="00AD31D1" w:rsidRDefault="00AD31D1" w:rsidP="00AD31D1">
            <w:pPr>
              <w:pStyle w:val="NoSpacing"/>
            </w:pPr>
          </w:p>
          <w:p w:rsidR="00AD31D1" w:rsidRDefault="00D915BC" w:rsidP="00AD31D1">
            <w:pPr>
              <w:pStyle w:val="NoSpacing"/>
            </w:pPr>
            <w:r>
              <w:t>Actions to</w:t>
            </w:r>
            <w:r w:rsidR="00AD31D1" w:rsidRPr="00A201A5">
              <w:t xml:space="preserve"> fully detail which regions/ areas/ municipalities are to be covered.</w:t>
            </w:r>
          </w:p>
          <w:p w:rsidR="00AD31D1" w:rsidRDefault="00AD31D1" w:rsidP="00AD31D1">
            <w:pPr>
              <w:pStyle w:val="NoSpacing"/>
              <w:numPr>
                <w:ilvl w:val="0"/>
                <w:numId w:val="2"/>
              </w:numPr>
            </w:pPr>
            <w:r>
              <w:t>Complete the Mapping of the State administration Network with locations distances, equipment, number of institutions</w:t>
            </w:r>
          </w:p>
          <w:p w:rsidR="00AD31D1" w:rsidRDefault="00AD31D1" w:rsidP="00AD31D1">
            <w:pPr>
              <w:pStyle w:val="NoSpacing"/>
              <w:numPr>
                <w:ilvl w:val="0"/>
                <w:numId w:val="2"/>
              </w:numPr>
            </w:pPr>
            <w:r>
              <w:t>Coordinate the mapping with the Rural Development Program Actions and Measures</w:t>
            </w:r>
          </w:p>
          <w:p w:rsidR="00AD31D1" w:rsidRPr="00BE473C" w:rsidRDefault="00D915BC" w:rsidP="00AD31D1">
            <w:pPr>
              <w:pStyle w:val="NoSpacing"/>
              <w:numPr>
                <w:ilvl w:val="0"/>
                <w:numId w:val="2"/>
              </w:numPr>
            </w:pPr>
            <w:r w:rsidRPr="00BE473C">
              <w:t xml:space="preserve">Harmonize the mapping with </w:t>
            </w:r>
            <w:r w:rsidR="00AD31D1" w:rsidRPr="00BE473C">
              <w:t>the RDP</w:t>
            </w:r>
            <w:r w:rsidRPr="00BE473C">
              <w:t xml:space="preserve"> 7</w:t>
            </w:r>
            <w:r w:rsidRPr="00BE473C">
              <w:rPr>
                <w:vertAlign w:val="superscript"/>
              </w:rPr>
              <w:t>th</w:t>
            </w:r>
            <w:r w:rsidRPr="00BE473C">
              <w:t xml:space="preserve"> Measure.</w:t>
            </w:r>
          </w:p>
          <w:p w:rsidR="00AD31D1" w:rsidRDefault="00AD31D1" w:rsidP="00AD31D1">
            <w:pPr>
              <w:pStyle w:val="NoSpacing"/>
            </w:pPr>
          </w:p>
          <w:p w:rsidR="00AD31D1" w:rsidRDefault="00D915BC" w:rsidP="00AD31D1">
            <w:pPr>
              <w:pStyle w:val="NoSpacing"/>
            </w:pPr>
            <w:r>
              <w:t>Actions to</w:t>
            </w:r>
            <w:r w:rsidR="00AD31D1" w:rsidRPr="00A201A5">
              <w:t xml:space="preserve"> </w:t>
            </w:r>
            <w:r w:rsidR="00AD31D1" w:rsidRPr="00D915BC">
              <w:rPr>
                <w:b/>
              </w:rPr>
              <w:t>list planned investments</w:t>
            </w:r>
            <w:r w:rsidR="00AD31D1" w:rsidRPr="00A201A5">
              <w:t xml:space="preserve"> during the programming period, including amounts, regions/ areas/ municipalities covered and timing</w:t>
            </w:r>
          </w:p>
          <w:p w:rsidR="00AD31D1" w:rsidRDefault="00AD31D1" w:rsidP="00AD31D1">
            <w:pPr>
              <w:pStyle w:val="NoSpacing"/>
              <w:numPr>
                <w:ilvl w:val="0"/>
                <w:numId w:val="3"/>
              </w:numPr>
            </w:pPr>
            <w:r>
              <w:t>Summarize the opportunity for public investment on the Rural Development Program funds.</w:t>
            </w:r>
          </w:p>
          <w:p w:rsidR="00AD31D1" w:rsidRDefault="00AD31D1" w:rsidP="00AD31D1">
            <w:pPr>
              <w:pStyle w:val="NoSpacing"/>
              <w:numPr>
                <w:ilvl w:val="0"/>
                <w:numId w:val="3"/>
              </w:numPr>
            </w:pPr>
            <w:r>
              <w:t>Complete the Mapping of the State administration Network with distances, equipment, and number of institutions.</w:t>
            </w:r>
          </w:p>
          <w:p w:rsidR="00AD31D1" w:rsidRDefault="00AD31D1" w:rsidP="00AD31D1">
            <w:pPr>
              <w:pStyle w:val="NoSpacing"/>
              <w:numPr>
                <w:ilvl w:val="0"/>
                <w:numId w:val="3"/>
              </w:numPr>
            </w:pPr>
            <w:r>
              <w:t>Elaborate on how the Rural Development Program will be complemented by the Operational Program Good Governance and other public finds including the state budget.</w:t>
            </w:r>
          </w:p>
          <w:p w:rsidR="00AD31D1" w:rsidRDefault="00AD31D1" w:rsidP="00AD31D1">
            <w:pPr>
              <w:pStyle w:val="NoSpacing"/>
              <w:numPr>
                <w:ilvl w:val="0"/>
                <w:numId w:val="3"/>
              </w:numPr>
            </w:pPr>
            <w:r>
              <w:t>Elaborate on how to map the private investments based on the input provided by them in surveys and CRC reports in order to distinguish the white, grey and black NGA areas.</w:t>
            </w:r>
          </w:p>
          <w:p w:rsidR="00544AD2" w:rsidRDefault="00544AD2" w:rsidP="00544AD2">
            <w:pPr>
              <w:pStyle w:val="NoSpacing"/>
              <w:ind w:left="360"/>
            </w:pPr>
          </w:p>
          <w:p w:rsidR="00544AD2" w:rsidRDefault="00544AD2" w:rsidP="00544AD2">
            <w:pPr>
              <w:pStyle w:val="NoSpacing"/>
              <w:ind w:left="360"/>
            </w:pPr>
          </w:p>
          <w:p w:rsidR="00AD31D1" w:rsidRPr="00544AD2" w:rsidRDefault="00AD31D1" w:rsidP="00544AD2">
            <w:pPr>
              <w:pStyle w:val="NoSpacing"/>
              <w:ind w:left="360"/>
              <w:rPr>
                <w:b/>
              </w:rPr>
            </w:pPr>
            <w:r w:rsidRPr="00544AD2">
              <w:rPr>
                <w:b/>
              </w:rPr>
              <w:t>Revise the National Broadband Infrastructure Plan for Next Generation Access accordingly</w:t>
            </w:r>
          </w:p>
          <w:p w:rsidR="00AD31D1" w:rsidRDefault="00AD31D1" w:rsidP="00A201A5">
            <w:pPr>
              <w:pStyle w:val="NoSpacing"/>
            </w:pPr>
          </w:p>
        </w:tc>
        <w:tc>
          <w:tcPr>
            <w:tcW w:w="1980" w:type="dxa"/>
            <w:vAlign w:val="center"/>
          </w:tcPr>
          <w:p w:rsidR="00AD31D1" w:rsidRDefault="00544AD2" w:rsidP="00544AD2">
            <w:pPr>
              <w:pStyle w:val="NoSpacing"/>
              <w:jc w:val="center"/>
            </w:pPr>
            <w:r w:rsidRPr="00544AD2">
              <w:lastRenderedPageBreak/>
              <w:t>MTITC</w:t>
            </w:r>
          </w:p>
        </w:tc>
        <w:tc>
          <w:tcPr>
            <w:tcW w:w="1712" w:type="dxa"/>
            <w:vAlign w:val="center"/>
          </w:tcPr>
          <w:p w:rsidR="00AD31D1" w:rsidRDefault="00544AD2" w:rsidP="00544AD2">
            <w:pPr>
              <w:pStyle w:val="NoSpacing"/>
              <w:jc w:val="center"/>
            </w:pPr>
            <w:r w:rsidRPr="00544AD2">
              <w:t>30.09.2015</w:t>
            </w:r>
          </w:p>
        </w:tc>
      </w:tr>
      <w:tr w:rsidR="00AD31D1" w:rsidTr="00544AD2">
        <w:tc>
          <w:tcPr>
            <w:tcW w:w="3685" w:type="dxa"/>
          </w:tcPr>
          <w:p w:rsidR="00AD31D1" w:rsidRPr="00A201A5" w:rsidRDefault="00AD31D1" w:rsidP="00A201A5">
            <w:pPr>
              <w:pStyle w:val="NoSpacing"/>
            </w:pPr>
            <w:r w:rsidRPr="00022077">
              <w:rPr>
                <w:i/>
                <w:lang w:val="en-GB"/>
              </w:rPr>
              <w:lastRenderedPageBreak/>
              <w:t>Sustainable investment models that enhance competition and provide access to open, affordable, quality and future proof infrastructure and services:</w:t>
            </w:r>
          </w:p>
        </w:tc>
        <w:tc>
          <w:tcPr>
            <w:tcW w:w="6030" w:type="dxa"/>
          </w:tcPr>
          <w:p w:rsidR="00AD31D1" w:rsidRDefault="00544AD2" w:rsidP="00AD31D1">
            <w:pPr>
              <w:pStyle w:val="NoSpacing"/>
            </w:pPr>
            <w:r>
              <w:t>Actions to specify</w:t>
            </w:r>
            <w:r w:rsidR="00AD31D1" w:rsidRPr="00A201A5">
              <w:t xml:space="preserve"> which </w:t>
            </w:r>
            <w:r w:rsidR="00AD31D1" w:rsidRPr="00544AD2">
              <w:rPr>
                <w:b/>
              </w:rPr>
              <w:t>investment models</w:t>
            </w:r>
            <w:r w:rsidR="00AD31D1" w:rsidRPr="00A201A5">
              <w:t xml:space="preserve"> will be used according to the investment priorities</w:t>
            </w:r>
            <w:r>
              <w:t>:</w:t>
            </w:r>
          </w:p>
          <w:p w:rsidR="00AD31D1" w:rsidRDefault="00AD31D1" w:rsidP="005979C7">
            <w:pPr>
              <w:pStyle w:val="NoSpacing"/>
              <w:numPr>
                <w:ilvl w:val="0"/>
                <w:numId w:val="5"/>
              </w:numPr>
            </w:pPr>
            <w:r>
              <w:t>Summarize the</w:t>
            </w:r>
            <w:r w:rsidRPr="005979C7">
              <w:t xml:space="preserve"> </w:t>
            </w:r>
            <w:r>
              <w:t xml:space="preserve">lessons learned from the </w:t>
            </w:r>
            <w:r w:rsidRPr="005979C7">
              <w:t xml:space="preserve">existing project model under implementation </w:t>
            </w:r>
            <w:r>
              <w:t xml:space="preserve">based on </w:t>
            </w:r>
            <w:r w:rsidRPr="005979C7">
              <w:t>extending the existing backhaul NGA BB infrastructure to rural areas</w:t>
            </w:r>
            <w:r>
              <w:t>.</w:t>
            </w:r>
          </w:p>
          <w:p w:rsidR="00AD31D1" w:rsidRDefault="00AD31D1" w:rsidP="005979C7">
            <w:pPr>
              <w:pStyle w:val="NoSpacing"/>
              <w:numPr>
                <w:ilvl w:val="0"/>
                <w:numId w:val="5"/>
              </w:numPr>
            </w:pPr>
            <w:r>
              <w:t xml:space="preserve">Justify the chosen </w:t>
            </w:r>
            <w:r w:rsidRPr="00695D61">
              <w:t>Privately Run Network Investment model</w:t>
            </w:r>
            <w:r>
              <w:t xml:space="preserve"> to be included as the base model for investment of the available public funds for NGA Broadband development. </w:t>
            </w:r>
          </w:p>
          <w:p w:rsidR="00AD31D1" w:rsidRDefault="00AD31D1" w:rsidP="005979C7">
            <w:pPr>
              <w:pStyle w:val="NoSpacing"/>
              <w:numPr>
                <w:ilvl w:val="0"/>
                <w:numId w:val="5"/>
              </w:numPr>
            </w:pPr>
            <w:r>
              <w:t xml:space="preserve">Discuss with the business on the </w:t>
            </w:r>
            <w:r w:rsidRPr="005979C7">
              <w:t>Passive-Layer Open Model (PLOM)</w:t>
            </w:r>
            <w:r>
              <w:t xml:space="preserve"> as the</w:t>
            </w:r>
            <w:r w:rsidRPr="005979C7">
              <w:t xml:space="preserve"> business model </w:t>
            </w:r>
            <w:r>
              <w:t>for sharing the public infrastructure in order to reflect the conclusions and recommendations in  the Plan.</w:t>
            </w:r>
          </w:p>
          <w:p w:rsidR="00AD31D1" w:rsidRDefault="00AD31D1" w:rsidP="00B26641">
            <w:pPr>
              <w:pStyle w:val="NoSpacing"/>
              <w:numPr>
                <w:ilvl w:val="0"/>
                <w:numId w:val="5"/>
              </w:numPr>
            </w:pPr>
            <w:r>
              <w:t>Organize a consultation with the private Internet business on how they can complement the chosen model with their own investment funding.</w:t>
            </w:r>
          </w:p>
          <w:p w:rsidR="00AD31D1" w:rsidRDefault="00AD31D1" w:rsidP="00B26641">
            <w:pPr>
              <w:pStyle w:val="NoSpacing"/>
              <w:numPr>
                <w:ilvl w:val="0"/>
                <w:numId w:val="5"/>
              </w:numPr>
            </w:pPr>
            <w:r>
              <w:t>Consolidate recommendations and conclusions to summarize them into revision text</w:t>
            </w:r>
          </w:p>
          <w:p w:rsidR="00544AD2" w:rsidRDefault="00544AD2" w:rsidP="00544AD2">
            <w:pPr>
              <w:pStyle w:val="NoSpacing"/>
              <w:ind w:left="360"/>
            </w:pPr>
          </w:p>
          <w:p w:rsidR="00AD31D1" w:rsidRPr="00544AD2" w:rsidRDefault="00AD31D1" w:rsidP="00544AD2">
            <w:pPr>
              <w:pStyle w:val="NoSpacing"/>
              <w:ind w:left="360"/>
              <w:rPr>
                <w:b/>
              </w:rPr>
            </w:pPr>
            <w:r w:rsidRPr="00544AD2">
              <w:rPr>
                <w:b/>
              </w:rPr>
              <w:t>Revise the National Broadband Infrastructure Plan for Next Generation Access accordingly</w:t>
            </w:r>
          </w:p>
        </w:tc>
        <w:tc>
          <w:tcPr>
            <w:tcW w:w="1980" w:type="dxa"/>
            <w:vAlign w:val="center"/>
          </w:tcPr>
          <w:p w:rsidR="00AD31D1" w:rsidRDefault="00544AD2" w:rsidP="00544AD2">
            <w:pPr>
              <w:pStyle w:val="NoSpacing"/>
              <w:jc w:val="center"/>
            </w:pPr>
            <w:r w:rsidRPr="00544AD2">
              <w:t>MTITC</w:t>
            </w:r>
          </w:p>
        </w:tc>
        <w:tc>
          <w:tcPr>
            <w:tcW w:w="1712" w:type="dxa"/>
            <w:vAlign w:val="center"/>
          </w:tcPr>
          <w:p w:rsidR="00AD31D1" w:rsidRDefault="00544AD2" w:rsidP="00544AD2">
            <w:pPr>
              <w:pStyle w:val="NoSpacing"/>
              <w:jc w:val="center"/>
            </w:pPr>
            <w:r w:rsidRPr="00544AD2">
              <w:t>30.09.2015</w:t>
            </w:r>
          </w:p>
        </w:tc>
      </w:tr>
      <w:tr w:rsidR="00AD31D1" w:rsidTr="00544AD2">
        <w:tc>
          <w:tcPr>
            <w:tcW w:w="3685" w:type="dxa"/>
          </w:tcPr>
          <w:p w:rsidR="00AD31D1" w:rsidRPr="00A201A5" w:rsidRDefault="00AD31D1" w:rsidP="00A201A5">
            <w:pPr>
              <w:pStyle w:val="NoSpacing"/>
            </w:pPr>
            <w:r w:rsidRPr="00022077">
              <w:t>‒</w:t>
            </w:r>
            <w:r w:rsidRPr="00022077">
              <w:tab/>
              <w:t>measures to stimulate private investment</w:t>
            </w:r>
          </w:p>
        </w:tc>
        <w:tc>
          <w:tcPr>
            <w:tcW w:w="6030" w:type="dxa"/>
          </w:tcPr>
          <w:p w:rsidR="00AD31D1" w:rsidRDefault="00544AD2" w:rsidP="00AD31D1">
            <w:pPr>
              <w:pStyle w:val="NoSpacing"/>
            </w:pPr>
            <w:r>
              <w:t xml:space="preserve">Actions to </w:t>
            </w:r>
            <w:r w:rsidRPr="00A201A5">
              <w:t>detail</w:t>
            </w:r>
            <w:r>
              <w:t xml:space="preserve"> the part</w:t>
            </w:r>
            <w:r w:rsidR="00AD31D1" w:rsidRPr="00A201A5">
              <w:t xml:space="preserve"> of the plan dealing with the </w:t>
            </w:r>
            <w:r w:rsidR="00AD31D1" w:rsidRPr="00544AD2">
              <w:rPr>
                <w:b/>
              </w:rPr>
              <w:t>legislative and regulatory framework</w:t>
            </w:r>
            <w:r w:rsidR="00AD31D1" w:rsidRPr="00A201A5">
              <w:t xml:space="preserve"> to include </w:t>
            </w:r>
            <w:r w:rsidRPr="00A201A5">
              <w:t xml:space="preserve">further </w:t>
            </w:r>
            <w:r w:rsidR="00AD31D1" w:rsidRPr="00A201A5">
              <w:t>measures foreseen to stimulate private investments and the planned schedule for the implementation of such measures</w:t>
            </w:r>
            <w:r>
              <w:t>:</w:t>
            </w:r>
          </w:p>
          <w:p w:rsidR="00AD31D1" w:rsidRDefault="00AD31D1" w:rsidP="00DA044A">
            <w:pPr>
              <w:pStyle w:val="NoSpacing"/>
              <w:numPr>
                <w:ilvl w:val="0"/>
                <w:numId w:val="8"/>
              </w:numPr>
            </w:pPr>
            <w:r>
              <w:t>Adopt an updated Policy on Communications in Bulgaria to recognize the current status of the State Administration Network and the opportunity to utilize it in the NGA white and grey rural areas and extract text from the Policy to revise the Plan.</w:t>
            </w:r>
          </w:p>
          <w:p w:rsidR="00AD31D1" w:rsidRDefault="00AD31D1" w:rsidP="00DA044A">
            <w:pPr>
              <w:pStyle w:val="NoSpacing"/>
              <w:numPr>
                <w:ilvl w:val="0"/>
                <w:numId w:val="8"/>
              </w:numPr>
            </w:pPr>
            <w:r>
              <w:t xml:space="preserve">Recommend text for the Plan discussing the Directive on </w:t>
            </w:r>
            <w:r w:rsidRPr="00DA044A">
              <w:t>measures to reduce the cost of deploying high-speed electronic communications networks</w:t>
            </w:r>
            <w:r>
              <w:t xml:space="preserve"> and how it will stimulate the private investments.</w:t>
            </w:r>
          </w:p>
          <w:p w:rsidR="00AD31D1" w:rsidRDefault="00AD31D1" w:rsidP="00DA044A">
            <w:pPr>
              <w:pStyle w:val="NoSpacing"/>
              <w:numPr>
                <w:ilvl w:val="0"/>
                <w:numId w:val="8"/>
              </w:numPr>
            </w:pPr>
            <w:r>
              <w:t>Discuss and recommend text on how h</w:t>
            </w:r>
            <w:r w:rsidRPr="00DA044A">
              <w:t xml:space="preserve">aving the “middle mile” </w:t>
            </w:r>
            <w:r>
              <w:t xml:space="preserve">will </w:t>
            </w:r>
            <w:r w:rsidRPr="00DA044A">
              <w:t>remove</w:t>
            </w:r>
            <w:r>
              <w:t xml:space="preserve"> the investment</w:t>
            </w:r>
            <w:r w:rsidRPr="00DA044A">
              <w:t xml:space="preserve"> barrier for the local ISPs</w:t>
            </w:r>
            <w:r>
              <w:t xml:space="preserve"> to </w:t>
            </w:r>
            <w:r w:rsidRPr="00DA044A">
              <w:t>invest in the last mile solutions and coverage</w:t>
            </w:r>
            <w:r>
              <w:t>.</w:t>
            </w:r>
          </w:p>
          <w:p w:rsidR="00AD31D1" w:rsidRDefault="00AD31D1" w:rsidP="00DA044A">
            <w:pPr>
              <w:pStyle w:val="NoSpacing"/>
              <w:numPr>
                <w:ilvl w:val="0"/>
                <w:numId w:val="8"/>
              </w:numPr>
            </w:pPr>
            <w:r>
              <w:t>Elaborate and recommend text on how i</w:t>
            </w:r>
            <w:r w:rsidRPr="00DA044A">
              <w:t>nvestments in adding e-Services and products similar to those in the big cities will incentivize the further investments in the “last mile” and outreach solutions</w:t>
            </w:r>
            <w:r>
              <w:t>.</w:t>
            </w:r>
          </w:p>
          <w:p w:rsidR="00AD31D1" w:rsidRDefault="00AD31D1" w:rsidP="0008190D">
            <w:pPr>
              <w:pStyle w:val="NoSpacing"/>
              <w:numPr>
                <w:ilvl w:val="0"/>
                <w:numId w:val="8"/>
              </w:numPr>
            </w:pPr>
            <w:r>
              <w:t xml:space="preserve">Elaborate and recommend text on how the indirect investment in </w:t>
            </w:r>
            <w:r w:rsidRPr="0008190D">
              <w:t>other segments, such as online trade and delivery of goods and rural tourism</w:t>
            </w:r>
            <w:r>
              <w:t xml:space="preserve"> can incentivize the NGA Broadband investments</w:t>
            </w:r>
            <w:r w:rsidRPr="0008190D">
              <w:t>.</w:t>
            </w:r>
          </w:p>
          <w:p w:rsidR="00AD31D1" w:rsidRDefault="00AD31D1" w:rsidP="00AD31D1">
            <w:pPr>
              <w:pStyle w:val="NoSpacing"/>
            </w:pPr>
          </w:p>
          <w:p w:rsidR="00AD31D1" w:rsidRDefault="001D25CD" w:rsidP="00AD31D1">
            <w:pPr>
              <w:pStyle w:val="NoSpacing"/>
            </w:pPr>
            <w:r>
              <w:t>Actions to include</w:t>
            </w:r>
            <w:r w:rsidR="00AD31D1" w:rsidRPr="00A201A5">
              <w:t xml:space="preserve"> the schedule for the authorisation of EU harmonised </w:t>
            </w:r>
            <w:r w:rsidR="00AD31D1" w:rsidRPr="00F22DB4">
              <w:rPr>
                <w:b/>
              </w:rPr>
              <w:t>bands for Wireless Broadband</w:t>
            </w:r>
            <w:r w:rsidR="00AD31D1" w:rsidRPr="00A201A5">
              <w:t xml:space="preserve"> in line with the Radio Spectrum Policy Programme</w:t>
            </w:r>
            <w:r>
              <w:t>:</w:t>
            </w:r>
          </w:p>
          <w:p w:rsidR="00F22DB4" w:rsidRPr="00F22DB4" w:rsidRDefault="00F22DB4" w:rsidP="00F22DB4">
            <w:pPr>
              <w:pStyle w:val="NoSpacing"/>
              <w:numPr>
                <w:ilvl w:val="0"/>
                <w:numId w:val="10"/>
              </w:numPr>
            </w:pPr>
            <w:r w:rsidRPr="00F22DB4">
              <w:t>Propose a revision of the Plan based on the state-of-play related to harmonised bands for Wireless Broadband as per the Radio Spectrum Policy Programme to include texts that there is available spectrum in 1800 MHz, 2 GHz, and 3.6 GHz. Also, the text should refer to the fact that, as of this year, the release of the band 2500-2690 MHz will be fully completed and it will be available for wireless broadband services too as well as that because the NRA regularly monitors demand through annual public consultations</w:t>
            </w:r>
            <w:r w:rsidRPr="00F22DB4">
              <w:rPr>
                <w:lang w:val="bg-BG"/>
              </w:rPr>
              <w:t>,</w:t>
            </w:r>
            <w:r w:rsidRPr="00F22DB4">
              <w:t xml:space="preserve"> the schedule for authorization will depend on the demand.</w:t>
            </w:r>
          </w:p>
          <w:p w:rsidR="00F22DB4" w:rsidRPr="00F22DB4" w:rsidRDefault="00F22DB4" w:rsidP="00F22DB4">
            <w:pPr>
              <w:pStyle w:val="NoSpacing"/>
              <w:numPr>
                <w:ilvl w:val="0"/>
                <w:numId w:val="10"/>
              </w:numPr>
              <w:rPr>
                <w:lang w:val="bg-BG"/>
              </w:rPr>
            </w:pPr>
            <w:r w:rsidRPr="00F22DB4">
              <w:t xml:space="preserve">With respect to implementation of Art 6(6) from RSPP in the Republic of Bulgaria, the plan to specify that the 800 MHz band is not available for the provision of broadband services. It should specify that one channel of 8 MHz (the 64th channel) is allocated to broadcasting for civil purposes, and the rest of this band is used for national security purposes. </w:t>
            </w:r>
          </w:p>
          <w:p w:rsidR="00544AD2" w:rsidRDefault="00544AD2" w:rsidP="00AD31D1">
            <w:pPr>
              <w:pStyle w:val="NoSpacing"/>
            </w:pPr>
          </w:p>
          <w:p w:rsidR="00544AD2" w:rsidRPr="00544AD2" w:rsidRDefault="00544AD2" w:rsidP="00544AD2">
            <w:pPr>
              <w:pStyle w:val="NoSpacing"/>
              <w:ind w:left="360"/>
              <w:rPr>
                <w:b/>
              </w:rPr>
            </w:pPr>
            <w:r w:rsidRPr="00544AD2">
              <w:rPr>
                <w:b/>
              </w:rPr>
              <w:t>Revise the National Broadband Infrastructure Plan for Next Generation Access accordingly</w:t>
            </w:r>
          </w:p>
          <w:p w:rsidR="00AD31D1" w:rsidRDefault="00AD31D1" w:rsidP="00AD31D1">
            <w:pPr>
              <w:pStyle w:val="NoSpacing"/>
            </w:pPr>
          </w:p>
        </w:tc>
        <w:tc>
          <w:tcPr>
            <w:tcW w:w="1980" w:type="dxa"/>
            <w:vAlign w:val="center"/>
          </w:tcPr>
          <w:p w:rsidR="00AD31D1" w:rsidRDefault="00544AD2" w:rsidP="00544AD2">
            <w:pPr>
              <w:pStyle w:val="NoSpacing"/>
              <w:jc w:val="center"/>
            </w:pPr>
            <w:r w:rsidRPr="00544AD2">
              <w:t>MTITC</w:t>
            </w:r>
          </w:p>
        </w:tc>
        <w:tc>
          <w:tcPr>
            <w:tcW w:w="1712" w:type="dxa"/>
            <w:vAlign w:val="center"/>
          </w:tcPr>
          <w:p w:rsidR="00AD31D1" w:rsidRDefault="00544AD2" w:rsidP="00544AD2">
            <w:pPr>
              <w:pStyle w:val="NoSpacing"/>
              <w:jc w:val="center"/>
            </w:pPr>
            <w:r w:rsidRPr="00544AD2">
              <w:t>30.09.2015</w:t>
            </w:r>
          </w:p>
        </w:tc>
      </w:tr>
    </w:tbl>
    <w:p w:rsidR="00A201A5" w:rsidRDefault="00A201A5" w:rsidP="00A201A5">
      <w:pPr>
        <w:pStyle w:val="NoSpacing"/>
      </w:pPr>
    </w:p>
    <w:p w:rsidR="00A201A5" w:rsidRPr="00A201A5" w:rsidRDefault="00A201A5" w:rsidP="00A201A5">
      <w:pPr>
        <w:pStyle w:val="NoSpacing"/>
      </w:pPr>
    </w:p>
    <w:sectPr w:rsidR="00A201A5" w:rsidRPr="00A201A5" w:rsidSect="00A201A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C31FB"/>
    <w:multiLevelType w:val="hybridMultilevel"/>
    <w:tmpl w:val="C8BC8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366098"/>
    <w:multiLevelType w:val="hybridMultilevel"/>
    <w:tmpl w:val="5676816A"/>
    <w:lvl w:ilvl="0" w:tplc="44F0154C">
      <w:start w:val="7"/>
      <w:numFmt w:val="bullet"/>
      <w:lvlText w:val="‒"/>
      <w:lvlJc w:val="left"/>
      <w:pPr>
        <w:ind w:left="360" w:hanging="360"/>
      </w:pPr>
      <w:rPr>
        <w:rFonts w:ascii="Times New Roman" w:eastAsia="Times New Roman" w:hAnsi="Times New Roman" w:cs="Times New Roman" w:hint="default"/>
      </w:rPr>
    </w:lvl>
    <w:lvl w:ilvl="1" w:tplc="08090005">
      <w:start w:val="1"/>
      <w:numFmt w:val="bullet"/>
      <w:lvlText w:val=""/>
      <w:lvlJc w:val="left"/>
      <w:pPr>
        <w:ind w:left="1080" w:hanging="360"/>
      </w:pPr>
      <w:rPr>
        <w:rFonts w:ascii="Wingdings" w:hAnsi="Wingdings"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31C354FA"/>
    <w:multiLevelType w:val="hybridMultilevel"/>
    <w:tmpl w:val="D5D02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D86349"/>
    <w:multiLevelType w:val="hybridMultilevel"/>
    <w:tmpl w:val="6562E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320DE5"/>
    <w:multiLevelType w:val="hybridMultilevel"/>
    <w:tmpl w:val="6F1E5CBE"/>
    <w:lvl w:ilvl="0" w:tplc="B5502BD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896E06"/>
    <w:multiLevelType w:val="hybridMultilevel"/>
    <w:tmpl w:val="5B149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F63A3F"/>
    <w:multiLevelType w:val="hybridMultilevel"/>
    <w:tmpl w:val="C8BC8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ED7966"/>
    <w:multiLevelType w:val="hybridMultilevel"/>
    <w:tmpl w:val="38348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181B4F"/>
    <w:multiLevelType w:val="hybridMultilevel"/>
    <w:tmpl w:val="38348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AE1AC0"/>
    <w:multiLevelType w:val="hybridMultilevel"/>
    <w:tmpl w:val="674415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FC052C"/>
    <w:multiLevelType w:val="hybridMultilevel"/>
    <w:tmpl w:val="0F1E2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4F3B37"/>
    <w:multiLevelType w:val="hybridMultilevel"/>
    <w:tmpl w:val="D5D02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9C2EE0"/>
    <w:multiLevelType w:val="hybridMultilevel"/>
    <w:tmpl w:val="155EF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2"/>
  </w:num>
  <w:num w:numId="4">
    <w:abstractNumId w:val="7"/>
  </w:num>
  <w:num w:numId="5">
    <w:abstractNumId w:val="11"/>
  </w:num>
  <w:num w:numId="6">
    <w:abstractNumId w:val="10"/>
  </w:num>
  <w:num w:numId="7">
    <w:abstractNumId w:val="8"/>
  </w:num>
  <w:num w:numId="8">
    <w:abstractNumId w:val="6"/>
  </w:num>
  <w:num w:numId="9">
    <w:abstractNumId w:val="9"/>
  </w:num>
  <w:num w:numId="10">
    <w:abstractNumId w:val="0"/>
  </w:num>
  <w:num w:numId="11">
    <w:abstractNumId w:val="1"/>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1A5"/>
    <w:rsid w:val="00022077"/>
    <w:rsid w:val="000816E0"/>
    <w:rsid w:val="0008190D"/>
    <w:rsid w:val="00157625"/>
    <w:rsid w:val="001C7EEA"/>
    <w:rsid w:val="001D25CD"/>
    <w:rsid w:val="001E2387"/>
    <w:rsid w:val="00231CDA"/>
    <w:rsid w:val="00287C45"/>
    <w:rsid w:val="002D1046"/>
    <w:rsid w:val="00332634"/>
    <w:rsid w:val="00451052"/>
    <w:rsid w:val="004C0266"/>
    <w:rsid w:val="005060D4"/>
    <w:rsid w:val="00544AD2"/>
    <w:rsid w:val="00576F12"/>
    <w:rsid w:val="005858E7"/>
    <w:rsid w:val="005979C7"/>
    <w:rsid w:val="0065267A"/>
    <w:rsid w:val="00695D61"/>
    <w:rsid w:val="007363B7"/>
    <w:rsid w:val="00753403"/>
    <w:rsid w:val="00777851"/>
    <w:rsid w:val="009C331E"/>
    <w:rsid w:val="00A201A5"/>
    <w:rsid w:val="00A7558C"/>
    <w:rsid w:val="00AD31D1"/>
    <w:rsid w:val="00B01B3A"/>
    <w:rsid w:val="00B26641"/>
    <w:rsid w:val="00BE473C"/>
    <w:rsid w:val="00C326F9"/>
    <w:rsid w:val="00C56988"/>
    <w:rsid w:val="00D42BAF"/>
    <w:rsid w:val="00D915BC"/>
    <w:rsid w:val="00DA044A"/>
    <w:rsid w:val="00DA307B"/>
    <w:rsid w:val="00DB7E51"/>
    <w:rsid w:val="00E954CB"/>
    <w:rsid w:val="00F22D89"/>
    <w:rsid w:val="00F22DB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387"/>
  </w:style>
  <w:style w:type="paragraph" w:styleId="Heading1">
    <w:name w:val="heading 1"/>
    <w:basedOn w:val="Normal"/>
    <w:next w:val="Normal"/>
    <w:link w:val="Heading1Char"/>
    <w:uiPriority w:val="9"/>
    <w:qFormat/>
    <w:rsid w:val="00DB7E5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01A5"/>
    <w:pPr>
      <w:spacing w:after="0" w:line="240" w:lineRule="auto"/>
    </w:pPr>
  </w:style>
  <w:style w:type="table" w:styleId="TableGrid">
    <w:name w:val="Table Grid"/>
    <w:basedOn w:val="TableNormal"/>
    <w:uiPriority w:val="39"/>
    <w:rsid w:val="00A201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D1046"/>
    <w:pPr>
      <w:ind w:left="720"/>
      <w:contextualSpacing/>
    </w:pPr>
  </w:style>
  <w:style w:type="character" w:customStyle="1" w:styleId="Heading1Char">
    <w:name w:val="Heading 1 Char"/>
    <w:basedOn w:val="DefaultParagraphFont"/>
    <w:link w:val="Heading1"/>
    <w:uiPriority w:val="9"/>
    <w:rsid w:val="00DB7E51"/>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777851"/>
    <w:rPr>
      <w:sz w:val="16"/>
      <w:szCs w:val="16"/>
    </w:rPr>
  </w:style>
  <w:style w:type="paragraph" w:styleId="CommentText">
    <w:name w:val="annotation text"/>
    <w:basedOn w:val="Normal"/>
    <w:link w:val="CommentTextChar"/>
    <w:uiPriority w:val="99"/>
    <w:semiHidden/>
    <w:unhideWhenUsed/>
    <w:rsid w:val="00777851"/>
    <w:pPr>
      <w:spacing w:line="240" w:lineRule="auto"/>
    </w:pPr>
    <w:rPr>
      <w:sz w:val="20"/>
      <w:szCs w:val="20"/>
    </w:rPr>
  </w:style>
  <w:style w:type="character" w:customStyle="1" w:styleId="CommentTextChar">
    <w:name w:val="Comment Text Char"/>
    <w:basedOn w:val="DefaultParagraphFont"/>
    <w:link w:val="CommentText"/>
    <w:uiPriority w:val="99"/>
    <w:semiHidden/>
    <w:rsid w:val="00777851"/>
    <w:rPr>
      <w:sz w:val="20"/>
      <w:szCs w:val="20"/>
    </w:rPr>
  </w:style>
  <w:style w:type="paragraph" w:styleId="CommentSubject">
    <w:name w:val="annotation subject"/>
    <w:basedOn w:val="CommentText"/>
    <w:next w:val="CommentText"/>
    <w:link w:val="CommentSubjectChar"/>
    <w:uiPriority w:val="99"/>
    <w:semiHidden/>
    <w:unhideWhenUsed/>
    <w:rsid w:val="00777851"/>
    <w:rPr>
      <w:b/>
      <w:bCs/>
    </w:rPr>
  </w:style>
  <w:style w:type="character" w:customStyle="1" w:styleId="CommentSubjectChar">
    <w:name w:val="Comment Subject Char"/>
    <w:basedOn w:val="CommentTextChar"/>
    <w:link w:val="CommentSubject"/>
    <w:uiPriority w:val="99"/>
    <w:semiHidden/>
    <w:rsid w:val="00777851"/>
    <w:rPr>
      <w:b/>
      <w:bCs/>
      <w:sz w:val="20"/>
      <w:szCs w:val="20"/>
    </w:rPr>
  </w:style>
  <w:style w:type="paragraph" w:styleId="BalloonText">
    <w:name w:val="Balloon Text"/>
    <w:basedOn w:val="Normal"/>
    <w:link w:val="BalloonTextChar"/>
    <w:uiPriority w:val="99"/>
    <w:semiHidden/>
    <w:unhideWhenUsed/>
    <w:rsid w:val="007778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851"/>
    <w:rPr>
      <w:rFonts w:ascii="Segoe UI" w:hAnsi="Segoe UI" w:cs="Segoe UI"/>
      <w:sz w:val="18"/>
      <w:szCs w:val="18"/>
    </w:rPr>
  </w:style>
  <w:style w:type="character" w:customStyle="1" w:styleId="hps">
    <w:name w:val="hps"/>
    <w:basedOn w:val="DefaultParagraphFont"/>
    <w:rsid w:val="00231C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387"/>
  </w:style>
  <w:style w:type="paragraph" w:styleId="Heading1">
    <w:name w:val="heading 1"/>
    <w:basedOn w:val="Normal"/>
    <w:next w:val="Normal"/>
    <w:link w:val="Heading1Char"/>
    <w:uiPriority w:val="9"/>
    <w:qFormat/>
    <w:rsid w:val="00DB7E5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01A5"/>
    <w:pPr>
      <w:spacing w:after="0" w:line="240" w:lineRule="auto"/>
    </w:pPr>
  </w:style>
  <w:style w:type="table" w:styleId="TableGrid">
    <w:name w:val="Table Grid"/>
    <w:basedOn w:val="TableNormal"/>
    <w:uiPriority w:val="39"/>
    <w:rsid w:val="00A201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D1046"/>
    <w:pPr>
      <w:ind w:left="720"/>
      <w:contextualSpacing/>
    </w:pPr>
  </w:style>
  <w:style w:type="character" w:customStyle="1" w:styleId="Heading1Char">
    <w:name w:val="Heading 1 Char"/>
    <w:basedOn w:val="DefaultParagraphFont"/>
    <w:link w:val="Heading1"/>
    <w:uiPriority w:val="9"/>
    <w:rsid w:val="00DB7E51"/>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777851"/>
    <w:rPr>
      <w:sz w:val="16"/>
      <w:szCs w:val="16"/>
    </w:rPr>
  </w:style>
  <w:style w:type="paragraph" w:styleId="CommentText">
    <w:name w:val="annotation text"/>
    <w:basedOn w:val="Normal"/>
    <w:link w:val="CommentTextChar"/>
    <w:uiPriority w:val="99"/>
    <w:semiHidden/>
    <w:unhideWhenUsed/>
    <w:rsid w:val="00777851"/>
    <w:pPr>
      <w:spacing w:line="240" w:lineRule="auto"/>
    </w:pPr>
    <w:rPr>
      <w:sz w:val="20"/>
      <w:szCs w:val="20"/>
    </w:rPr>
  </w:style>
  <w:style w:type="character" w:customStyle="1" w:styleId="CommentTextChar">
    <w:name w:val="Comment Text Char"/>
    <w:basedOn w:val="DefaultParagraphFont"/>
    <w:link w:val="CommentText"/>
    <w:uiPriority w:val="99"/>
    <w:semiHidden/>
    <w:rsid w:val="00777851"/>
    <w:rPr>
      <w:sz w:val="20"/>
      <w:szCs w:val="20"/>
    </w:rPr>
  </w:style>
  <w:style w:type="paragraph" w:styleId="CommentSubject">
    <w:name w:val="annotation subject"/>
    <w:basedOn w:val="CommentText"/>
    <w:next w:val="CommentText"/>
    <w:link w:val="CommentSubjectChar"/>
    <w:uiPriority w:val="99"/>
    <w:semiHidden/>
    <w:unhideWhenUsed/>
    <w:rsid w:val="00777851"/>
    <w:rPr>
      <w:b/>
      <w:bCs/>
    </w:rPr>
  </w:style>
  <w:style w:type="character" w:customStyle="1" w:styleId="CommentSubjectChar">
    <w:name w:val="Comment Subject Char"/>
    <w:basedOn w:val="CommentTextChar"/>
    <w:link w:val="CommentSubject"/>
    <w:uiPriority w:val="99"/>
    <w:semiHidden/>
    <w:rsid w:val="00777851"/>
    <w:rPr>
      <w:b/>
      <w:bCs/>
      <w:sz w:val="20"/>
      <w:szCs w:val="20"/>
    </w:rPr>
  </w:style>
  <w:style w:type="paragraph" w:styleId="BalloonText">
    <w:name w:val="Balloon Text"/>
    <w:basedOn w:val="Normal"/>
    <w:link w:val="BalloonTextChar"/>
    <w:uiPriority w:val="99"/>
    <w:semiHidden/>
    <w:unhideWhenUsed/>
    <w:rsid w:val="007778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851"/>
    <w:rPr>
      <w:rFonts w:ascii="Segoe UI" w:hAnsi="Segoe UI" w:cs="Segoe UI"/>
      <w:sz w:val="18"/>
      <w:szCs w:val="18"/>
    </w:rPr>
  </w:style>
  <w:style w:type="character" w:customStyle="1" w:styleId="hps">
    <w:name w:val="hps"/>
    <w:basedOn w:val="DefaultParagraphFont"/>
    <w:rsid w:val="00231C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Krasi</dc:creator>
  <cp:lastModifiedBy>Maya Ninova</cp:lastModifiedBy>
  <cp:revision>2</cp:revision>
  <dcterms:created xsi:type="dcterms:W3CDTF">2015-02-02T12:01:00Z</dcterms:created>
  <dcterms:modified xsi:type="dcterms:W3CDTF">2015-02-02T12:01:00Z</dcterms:modified>
</cp:coreProperties>
</file>